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12" w:rsidRDefault="00D34512"/>
    <w:tbl>
      <w:tblPr>
        <w:tblStyle w:val="TableGrid"/>
        <w:tblW w:w="0" w:type="auto"/>
        <w:tblInd w:w="468" w:type="dxa"/>
        <w:tblLook w:val="04A0" w:firstRow="1" w:lastRow="0" w:firstColumn="1" w:lastColumn="0" w:noHBand="0" w:noVBand="1"/>
      </w:tblPr>
      <w:tblGrid>
        <w:gridCol w:w="9450"/>
      </w:tblGrid>
      <w:tr w:rsidR="00D34512" w:rsidTr="00D34512">
        <w:trPr>
          <w:trHeight w:val="647"/>
        </w:trPr>
        <w:tc>
          <w:tcPr>
            <w:tcW w:w="9450" w:type="dxa"/>
          </w:tcPr>
          <w:p w:rsidR="00D34512" w:rsidRPr="00AF70D7" w:rsidRDefault="00D34512" w:rsidP="00D34512">
            <w:pPr>
              <w:jc w:val="center"/>
              <w:rPr>
                <w:b/>
                <w:sz w:val="44"/>
                <w:szCs w:val="44"/>
              </w:rPr>
            </w:pPr>
            <w:r w:rsidRPr="00AF70D7">
              <w:rPr>
                <w:b/>
                <w:sz w:val="44"/>
                <w:szCs w:val="44"/>
              </w:rPr>
              <w:t>Guide to Mental Health Resources and Supports</w:t>
            </w:r>
          </w:p>
          <w:p w:rsidR="00D34512" w:rsidRDefault="00D34512" w:rsidP="00D34512">
            <w:pPr>
              <w:jc w:val="center"/>
            </w:pPr>
          </w:p>
        </w:tc>
      </w:tr>
    </w:tbl>
    <w:p w:rsidR="00D34512" w:rsidRDefault="00D34512"/>
    <w:p w:rsidR="00D34512" w:rsidRDefault="00D34512">
      <w:r>
        <w:t>Please note that in situations of immediate danger such as harm to self and others, help can be sought at the nearest hospital emergency department including, in appropriate cases, admission to hospital under the Mental Health Act for treatment and care.</w:t>
      </w:r>
    </w:p>
    <w:p w:rsidR="00D34512" w:rsidRDefault="00D34512">
      <w:r>
        <w:t>In non-emergency situations, your family doctor or paediatrician can be an excellent source of care, support and referrals and consideration should be given to involving this medical professional to assist with continuity of care.</w:t>
      </w:r>
    </w:p>
    <w:p w:rsidR="00D34512" w:rsidRDefault="006E712F">
      <w:r>
        <w:tab/>
      </w:r>
      <w:r>
        <w:tab/>
      </w:r>
      <w:r>
        <w:tab/>
      </w:r>
      <w:r>
        <w:tab/>
      </w:r>
      <w:r>
        <w:tab/>
      </w:r>
      <w:r>
        <w:tab/>
      </w:r>
      <w:r>
        <w:tab/>
      </w:r>
      <w:r>
        <w:tab/>
      </w:r>
    </w:p>
    <w:p w:rsidR="008A034E" w:rsidRDefault="00D34512">
      <w:pPr>
        <w:rPr>
          <w:rFonts w:ascii="Baskerville Old Face" w:hAnsi="Baskerville Old Face"/>
          <w:b/>
          <w:sz w:val="28"/>
          <w:szCs w:val="28"/>
          <w:u w:val="single"/>
        </w:rPr>
      </w:pPr>
      <w:r w:rsidRPr="00CF1A52">
        <w:rPr>
          <w:rFonts w:ascii="Baskerville Old Face" w:hAnsi="Baskerville Old Face"/>
          <w:b/>
          <w:sz w:val="28"/>
          <w:szCs w:val="28"/>
          <w:u w:val="single"/>
        </w:rPr>
        <w:t>Wexford Collegiate School for the Arts:</w:t>
      </w:r>
    </w:p>
    <w:p w:rsidR="00D34512" w:rsidRPr="008A034E" w:rsidRDefault="00D34512">
      <w:pPr>
        <w:rPr>
          <w:rFonts w:ascii="Baskerville Old Face" w:hAnsi="Baskerville Old Face"/>
          <w:b/>
          <w:sz w:val="28"/>
          <w:szCs w:val="28"/>
          <w:u w:val="single"/>
        </w:rPr>
      </w:pPr>
      <w:r w:rsidRPr="00B52E3A">
        <w:rPr>
          <w:b/>
        </w:rPr>
        <w:t>Guidance Department</w:t>
      </w:r>
      <w:r>
        <w:t xml:space="preserve"> - counsellor assigned by surname</w:t>
      </w:r>
      <w:r w:rsidR="006E712F">
        <w:tab/>
      </w:r>
      <w:r w:rsidR="006E712F">
        <w:tab/>
      </w:r>
      <w:r w:rsidR="006E712F">
        <w:tab/>
      </w:r>
      <w:r w:rsidR="006E712F">
        <w:rPr>
          <w:noProof/>
          <w:lang w:eastAsia="en-CA"/>
        </w:rPr>
        <w:t xml:space="preserve">         </w:t>
      </w:r>
    </w:p>
    <w:p w:rsidR="008D61D9" w:rsidRDefault="00DD280A" w:rsidP="008D61D9">
      <w:pPr>
        <w:pStyle w:val="ListParagraph"/>
        <w:numPr>
          <w:ilvl w:val="0"/>
          <w:numId w:val="1"/>
        </w:numPr>
      </w:pPr>
      <w:hyperlink r:id="rId7" w:history="1">
        <w:r w:rsidR="009E27D1" w:rsidRPr="00627E84">
          <w:rPr>
            <w:rStyle w:val="Hyperlink"/>
          </w:rPr>
          <w:t>caz.graham@tdsb.on.ca</w:t>
        </w:r>
      </w:hyperlink>
      <w:r w:rsidR="009E27D1">
        <w:t xml:space="preserve"> (A-G</w:t>
      </w:r>
      <w:r w:rsidR="008D61D9">
        <w:t>)</w:t>
      </w:r>
      <w:r w:rsidR="00B52E3A">
        <w:t xml:space="preserve">  (416 396-6874 extension 20041)</w:t>
      </w:r>
    </w:p>
    <w:p w:rsidR="008D61D9" w:rsidRDefault="00DD280A" w:rsidP="008D61D9">
      <w:pPr>
        <w:pStyle w:val="ListParagraph"/>
        <w:numPr>
          <w:ilvl w:val="0"/>
          <w:numId w:val="1"/>
        </w:numPr>
      </w:pPr>
      <w:hyperlink r:id="rId8" w:history="1">
        <w:r w:rsidR="00B52E3A" w:rsidRPr="00292C81">
          <w:rPr>
            <w:rStyle w:val="Hyperlink"/>
          </w:rPr>
          <w:t>beverley.palen@tdsb.on.ca</w:t>
        </w:r>
      </w:hyperlink>
      <w:r w:rsidR="009E27D1">
        <w:t xml:space="preserve"> (H-L</w:t>
      </w:r>
      <w:r w:rsidR="008D61D9" w:rsidRPr="00292C81">
        <w:t>)</w:t>
      </w:r>
      <w:r w:rsidR="00B52E3A" w:rsidRPr="00292C81">
        <w:t xml:space="preserve"> (extension 20042)</w:t>
      </w:r>
    </w:p>
    <w:p w:rsidR="009E27D1" w:rsidRPr="009E27D1" w:rsidRDefault="00DD280A" w:rsidP="008D61D9">
      <w:pPr>
        <w:pStyle w:val="ListParagraph"/>
        <w:numPr>
          <w:ilvl w:val="0"/>
          <w:numId w:val="1"/>
        </w:numPr>
        <w:rPr>
          <w:lang w:val="fr-CA"/>
        </w:rPr>
      </w:pPr>
      <w:hyperlink r:id="rId9" w:history="1">
        <w:r w:rsidR="0026531F" w:rsidRPr="0030752C">
          <w:rPr>
            <w:rStyle w:val="Hyperlink"/>
            <w:lang w:val="fr-CA"/>
          </w:rPr>
          <w:t>mark.lyne@tdsb.on.ca</w:t>
        </w:r>
      </w:hyperlink>
      <w:r w:rsidR="009E27D1" w:rsidRPr="009E27D1">
        <w:rPr>
          <w:lang w:val="fr-CA"/>
        </w:rPr>
        <w:t xml:space="preserve"> (M-R) (extension 20005</w:t>
      </w:r>
    </w:p>
    <w:p w:rsidR="00D34512" w:rsidRPr="00292C81" w:rsidRDefault="00DD280A" w:rsidP="00B52E3A">
      <w:pPr>
        <w:pStyle w:val="ListParagraph"/>
        <w:numPr>
          <w:ilvl w:val="0"/>
          <w:numId w:val="1"/>
        </w:numPr>
        <w:rPr>
          <w:lang w:val="fr-CA"/>
        </w:rPr>
      </w:pPr>
      <w:hyperlink r:id="rId10" w:history="1">
        <w:r w:rsidR="00D34512" w:rsidRPr="00292C81">
          <w:rPr>
            <w:rStyle w:val="Hyperlink"/>
            <w:lang w:val="fr-CA"/>
          </w:rPr>
          <w:t>johnson.kong@tdsb.on.ca</w:t>
        </w:r>
      </w:hyperlink>
      <w:r w:rsidR="00292C81" w:rsidRPr="00292C81">
        <w:rPr>
          <w:lang w:val="fr-CA"/>
        </w:rPr>
        <w:t xml:space="preserve"> (R</w:t>
      </w:r>
      <w:r w:rsidR="00D34512" w:rsidRPr="00292C81">
        <w:rPr>
          <w:lang w:val="fr-CA"/>
        </w:rPr>
        <w:t>-Z)</w:t>
      </w:r>
      <w:r w:rsidR="006E712F" w:rsidRPr="00292C81">
        <w:rPr>
          <w:lang w:val="fr-CA"/>
        </w:rPr>
        <w:tab/>
      </w:r>
      <w:r w:rsidR="00B52E3A" w:rsidRPr="00292C81">
        <w:rPr>
          <w:lang w:val="fr-CA"/>
        </w:rPr>
        <w:t>(extension 20043)</w:t>
      </w:r>
      <w:r w:rsidR="006E712F" w:rsidRPr="00292C81">
        <w:rPr>
          <w:lang w:val="fr-CA"/>
        </w:rPr>
        <w:tab/>
      </w:r>
      <w:r w:rsidR="006E712F" w:rsidRPr="00292C81">
        <w:rPr>
          <w:lang w:val="fr-CA"/>
        </w:rPr>
        <w:tab/>
      </w:r>
      <w:r w:rsidR="006E712F" w:rsidRPr="00292C81">
        <w:rPr>
          <w:lang w:val="fr-CA"/>
        </w:rPr>
        <w:tab/>
      </w:r>
      <w:r w:rsidR="006E712F" w:rsidRPr="00292C81">
        <w:rPr>
          <w:lang w:val="fr-CA"/>
        </w:rPr>
        <w:tab/>
      </w:r>
    </w:p>
    <w:p w:rsidR="00B52E3A" w:rsidRPr="00292C81" w:rsidRDefault="00B52E3A" w:rsidP="00D34512">
      <w:pPr>
        <w:rPr>
          <w:lang w:val="fr-CA"/>
        </w:rPr>
      </w:pPr>
    </w:p>
    <w:p w:rsidR="008D24ED" w:rsidRDefault="00D34512" w:rsidP="00D34512">
      <w:r w:rsidRPr="00B52E3A">
        <w:rPr>
          <w:b/>
        </w:rPr>
        <w:t>TDSB Social Worker</w:t>
      </w:r>
      <w:r w:rsidR="00117852">
        <w:t xml:space="preserve"> – </w:t>
      </w:r>
      <w:proofErr w:type="spellStart"/>
      <w:r w:rsidR="00117852">
        <w:t>Ch</w:t>
      </w:r>
      <w:r w:rsidR="00F231AC">
        <w:t>itra</w:t>
      </w:r>
      <w:proofErr w:type="spellEnd"/>
      <w:r w:rsidR="00F231AC">
        <w:t xml:space="preserve"> </w:t>
      </w:r>
      <w:proofErr w:type="spellStart"/>
      <w:r w:rsidR="00F231AC">
        <w:t>Koneri</w:t>
      </w:r>
      <w:proofErr w:type="spellEnd"/>
      <w:r w:rsidR="00F231AC">
        <w:t xml:space="preserve"> - </w:t>
      </w:r>
      <w:r>
        <w:t xml:space="preserve">contact: </w:t>
      </w:r>
      <w:hyperlink r:id="rId11" w:history="1">
        <w:r w:rsidRPr="00E52552">
          <w:rPr>
            <w:rStyle w:val="Hyperlink"/>
          </w:rPr>
          <w:t>chitra.koneri@tdsb.on.ca</w:t>
        </w:r>
      </w:hyperlink>
      <w:r w:rsidR="008D24ED">
        <w:t>; 647 229-2648</w:t>
      </w:r>
    </w:p>
    <w:p w:rsidR="00B52E3A" w:rsidRDefault="00B52E3A" w:rsidP="00D34512">
      <w:r w:rsidRPr="00B52E3A">
        <w:rPr>
          <w:b/>
        </w:rPr>
        <w:t>TDSB Child and Youth Worker</w:t>
      </w:r>
      <w:r w:rsidR="00C44A7E">
        <w:t xml:space="preserve"> – </w:t>
      </w:r>
      <w:proofErr w:type="spellStart"/>
      <w:r w:rsidR="00C44A7E">
        <w:t>Nabiha</w:t>
      </w:r>
      <w:proofErr w:type="spellEnd"/>
      <w:r w:rsidR="00413C4F">
        <w:t xml:space="preserve"> </w:t>
      </w:r>
      <w:proofErr w:type="spellStart"/>
      <w:r w:rsidR="00413C4F">
        <w:t>Rattansi</w:t>
      </w:r>
      <w:proofErr w:type="spellEnd"/>
      <w:r>
        <w:t xml:space="preserve"> (Mondays &amp; Wednesday and every other Friday); contact: </w:t>
      </w:r>
      <w:hyperlink r:id="rId12" w:history="1">
        <w:r w:rsidR="00F519E8" w:rsidRPr="00C918EC">
          <w:rPr>
            <w:rStyle w:val="Hyperlink"/>
          </w:rPr>
          <w:t>nabiha.rattansi@tdsb.on.ca</w:t>
        </w:r>
      </w:hyperlink>
      <w:r>
        <w:t xml:space="preserve"> </w:t>
      </w:r>
      <w:r w:rsidR="00117852">
        <w:t>or through WSA Support Services 416 396-6874 extension 20040</w:t>
      </w:r>
    </w:p>
    <w:p w:rsidR="00310122" w:rsidRDefault="00310122" w:rsidP="00D34512"/>
    <w:p w:rsidR="00AF70D7" w:rsidRPr="00CF1A52" w:rsidRDefault="00AF70D7" w:rsidP="00D34512">
      <w:pPr>
        <w:rPr>
          <w:rFonts w:ascii="Baskerville Old Face" w:hAnsi="Baskerville Old Face"/>
          <w:b/>
          <w:sz w:val="28"/>
          <w:szCs w:val="28"/>
          <w:u w:val="single"/>
        </w:rPr>
      </w:pPr>
      <w:r w:rsidRPr="00CF1A52">
        <w:rPr>
          <w:rFonts w:ascii="Baskerville Old Face" w:hAnsi="Baskerville Old Face"/>
          <w:b/>
          <w:sz w:val="28"/>
          <w:szCs w:val="28"/>
          <w:u w:val="single"/>
        </w:rPr>
        <w:t>Resources Outside of School:</w:t>
      </w:r>
    </w:p>
    <w:p w:rsidR="00CF1A52" w:rsidRPr="008D792B" w:rsidRDefault="00CF1A52" w:rsidP="00CF1A52">
      <w:pPr>
        <w:rPr>
          <w:b/>
          <w:sz w:val="24"/>
          <w:szCs w:val="24"/>
        </w:rPr>
      </w:pPr>
      <w:r w:rsidRPr="005447D2">
        <w:rPr>
          <w:b/>
          <w:sz w:val="24"/>
          <w:szCs w:val="24"/>
        </w:rPr>
        <w:t>Telephone L</w:t>
      </w:r>
      <w:r w:rsidRPr="008D792B">
        <w:rPr>
          <w:b/>
          <w:sz w:val="24"/>
          <w:szCs w:val="24"/>
        </w:rPr>
        <w:t>ines</w:t>
      </w:r>
    </w:p>
    <w:p w:rsidR="000A62AA" w:rsidRPr="00006996" w:rsidRDefault="00AF70D7" w:rsidP="000A62AA">
      <w:pPr>
        <w:pStyle w:val="ListParagraph"/>
        <w:numPr>
          <w:ilvl w:val="0"/>
          <w:numId w:val="3"/>
        </w:numPr>
        <w:rPr>
          <w:rStyle w:val="Hyperlink"/>
          <w:color w:val="auto"/>
          <w:u w:val="none"/>
        </w:rPr>
      </w:pPr>
      <w:r w:rsidRPr="00CF1A52">
        <w:rPr>
          <w:b/>
        </w:rPr>
        <w:t>Kids Help Phone</w:t>
      </w:r>
      <w:r>
        <w:t xml:space="preserve">, 24/7 confidential telephone and online counselling for youth (to age 20), 1-800-668-6868, </w:t>
      </w:r>
      <w:hyperlink r:id="rId13" w:history="1">
        <w:r w:rsidR="000A62AA" w:rsidRPr="00627E84">
          <w:rPr>
            <w:rStyle w:val="Hyperlink"/>
          </w:rPr>
          <w:t>https://kidshelpphone.ca/</w:t>
        </w:r>
      </w:hyperlink>
    </w:p>
    <w:p w:rsidR="00006996" w:rsidRPr="00006996" w:rsidRDefault="00006996" w:rsidP="00006996">
      <w:pPr>
        <w:pStyle w:val="ListParagraph"/>
        <w:rPr>
          <w:rStyle w:val="Hyperlink"/>
          <w:color w:val="auto"/>
          <w:u w:val="none"/>
        </w:rPr>
      </w:pPr>
    </w:p>
    <w:p w:rsidR="00006996" w:rsidRPr="00006996" w:rsidRDefault="00006996" w:rsidP="00006996">
      <w:pPr>
        <w:pStyle w:val="ListParagraph"/>
        <w:numPr>
          <w:ilvl w:val="0"/>
          <w:numId w:val="3"/>
        </w:numPr>
        <w:shd w:val="clear" w:color="auto" w:fill="FFFFFF"/>
        <w:spacing w:after="0" w:line="240" w:lineRule="auto"/>
        <w:rPr>
          <w:rFonts w:ascii="Arial" w:eastAsia="Times New Roman" w:hAnsi="Arial" w:cs="Arial"/>
          <w:sz w:val="24"/>
          <w:szCs w:val="24"/>
          <w:lang w:eastAsia="en-CA"/>
        </w:rPr>
      </w:pPr>
      <w:r w:rsidRPr="00006996">
        <w:rPr>
          <w:rFonts w:ascii="Calibri" w:eastAsia="Times New Roman" w:hAnsi="Calibri" w:cs="Calibri"/>
          <w:b/>
          <w:lang w:eastAsia="en-CA"/>
        </w:rPr>
        <w:t>LGBT Youth Line</w:t>
      </w:r>
      <w:r w:rsidRPr="00006996">
        <w:rPr>
          <w:rFonts w:ascii="Calibri" w:eastAsia="Times New Roman" w:hAnsi="Calibri" w:cs="Calibri"/>
          <w:lang w:eastAsia="en-CA"/>
        </w:rPr>
        <w:t>, confidential, non-judgemental and informed LG</w:t>
      </w:r>
      <w:r w:rsidR="00C44A7E">
        <w:rPr>
          <w:rFonts w:ascii="Calibri" w:eastAsia="Times New Roman" w:hAnsi="Calibri" w:cs="Calibri"/>
          <w:lang w:eastAsia="en-CA"/>
        </w:rPr>
        <w:t xml:space="preserve">BTTQQ2SI Peer Support. Text 647 </w:t>
      </w:r>
      <w:r w:rsidRPr="00006996">
        <w:rPr>
          <w:rFonts w:ascii="Calibri" w:eastAsia="Times New Roman" w:hAnsi="Calibri" w:cs="Calibri"/>
          <w:lang w:eastAsia="en-CA"/>
        </w:rPr>
        <w:t>694-4275, Call 1-800-268-9688 or chat online.</w:t>
      </w:r>
      <w:r w:rsidR="00F519E8">
        <w:rPr>
          <w:rFonts w:ascii="Calibri" w:eastAsia="Times New Roman" w:hAnsi="Calibri" w:cs="Calibri"/>
          <w:lang w:eastAsia="en-CA"/>
        </w:rPr>
        <w:t xml:space="preserve"> </w:t>
      </w:r>
      <w:hyperlink r:id="rId14" w:history="1">
        <w:r w:rsidR="00F519E8" w:rsidRPr="00F519E8">
          <w:rPr>
            <w:color w:val="0000FF"/>
            <w:u w:val="single"/>
          </w:rPr>
          <w:t>https://www.youthline.ca/</w:t>
        </w:r>
      </w:hyperlink>
    </w:p>
    <w:p w:rsidR="00006996" w:rsidRPr="00006996" w:rsidRDefault="00006996" w:rsidP="00006996">
      <w:pPr>
        <w:pStyle w:val="ListParagraph"/>
        <w:shd w:val="clear" w:color="auto" w:fill="FFFFFF"/>
        <w:spacing w:after="0" w:line="240" w:lineRule="auto"/>
        <w:rPr>
          <w:rFonts w:ascii="Arial" w:eastAsia="Times New Roman" w:hAnsi="Arial" w:cs="Arial"/>
          <w:color w:val="222222"/>
          <w:sz w:val="24"/>
          <w:szCs w:val="24"/>
          <w:lang w:eastAsia="en-CA"/>
        </w:rPr>
      </w:pPr>
      <w:r w:rsidRPr="00006996">
        <w:rPr>
          <w:rFonts w:ascii="Calibri" w:eastAsia="Times New Roman" w:hAnsi="Calibri" w:cs="Calibri"/>
          <w:color w:val="1F497D"/>
          <w:lang w:eastAsia="en-CA"/>
        </w:rPr>
        <w:t> </w:t>
      </w:r>
    </w:p>
    <w:p w:rsidR="00006996" w:rsidRPr="00006996" w:rsidRDefault="00006996" w:rsidP="00006996">
      <w:pPr>
        <w:pStyle w:val="ListParagraph"/>
        <w:numPr>
          <w:ilvl w:val="0"/>
          <w:numId w:val="3"/>
        </w:numPr>
        <w:shd w:val="clear" w:color="auto" w:fill="FFFFFF"/>
        <w:spacing w:after="0" w:line="240" w:lineRule="auto"/>
        <w:rPr>
          <w:rFonts w:ascii="Arial" w:eastAsia="Times New Roman" w:hAnsi="Arial" w:cs="Arial"/>
          <w:sz w:val="24"/>
          <w:szCs w:val="24"/>
          <w:lang w:eastAsia="en-CA"/>
        </w:rPr>
      </w:pPr>
      <w:r w:rsidRPr="00006996">
        <w:rPr>
          <w:rFonts w:ascii="Calibri" w:eastAsia="Times New Roman" w:hAnsi="Calibri" w:cs="Calibri"/>
          <w:b/>
          <w:lang w:eastAsia="en-CA"/>
        </w:rPr>
        <w:t>Distress Centres of Toronto</w:t>
      </w:r>
      <w:r w:rsidRPr="00006996">
        <w:rPr>
          <w:rFonts w:ascii="Calibri" w:eastAsia="Times New Roman" w:hAnsi="Calibri" w:cs="Calibri"/>
          <w:lang w:eastAsia="en-CA"/>
        </w:rPr>
        <w:t xml:space="preserve">, 24/7 telephone support to those experiencing emotional distress or in need of crisis intervention and suicide </w:t>
      </w:r>
      <w:r w:rsidR="00C44A7E">
        <w:rPr>
          <w:rFonts w:ascii="Calibri" w:eastAsia="Times New Roman" w:hAnsi="Calibri" w:cs="Calibri"/>
          <w:lang w:eastAsia="en-CA"/>
        </w:rPr>
        <w:t xml:space="preserve">prevention, 416 </w:t>
      </w:r>
      <w:r w:rsidRPr="00006996">
        <w:rPr>
          <w:rFonts w:ascii="Calibri" w:eastAsia="Times New Roman" w:hAnsi="Calibri" w:cs="Calibri"/>
          <w:lang w:eastAsia="en-CA"/>
        </w:rPr>
        <w:t>408-HELP (4357)</w:t>
      </w:r>
      <w:r w:rsidR="00B1341A">
        <w:rPr>
          <w:rFonts w:ascii="Calibri" w:eastAsia="Times New Roman" w:hAnsi="Calibri" w:cs="Calibri"/>
          <w:lang w:eastAsia="en-CA"/>
        </w:rPr>
        <w:t xml:space="preserve"> </w:t>
      </w:r>
      <w:hyperlink r:id="rId15" w:history="1">
        <w:r w:rsidR="00B1341A" w:rsidRPr="00B1341A">
          <w:rPr>
            <w:color w:val="0000FF"/>
            <w:u w:val="single"/>
          </w:rPr>
          <w:t>https://www.torontodistresscentre.com/</w:t>
        </w:r>
      </w:hyperlink>
    </w:p>
    <w:p w:rsidR="00CC7987" w:rsidRDefault="00CC7987" w:rsidP="00CC7987">
      <w:pPr>
        <w:pStyle w:val="ListParagraph"/>
        <w:rPr>
          <w:b/>
        </w:rPr>
      </w:pPr>
    </w:p>
    <w:p w:rsidR="0060174F" w:rsidRDefault="0060174F" w:rsidP="0060174F">
      <w:pPr>
        <w:pStyle w:val="ListParagraph"/>
        <w:numPr>
          <w:ilvl w:val="0"/>
          <w:numId w:val="3"/>
        </w:numPr>
        <w:rPr>
          <w:b/>
        </w:rPr>
      </w:pPr>
      <w:r w:rsidRPr="0060174F">
        <w:rPr>
          <w:b/>
        </w:rPr>
        <w:t>Family Navigation System</w:t>
      </w:r>
      <w:r w:rsidR="00CC7987" w:rsidRPr="00CC7987">
        <w:t>,</w:t>
      </w:r>
      <w:r w:rsidR="00CC7987">
        <w:t xml:space="preserve"> </w:t>
      </w:r>
      <w:r w:rsidR="00F519E8">
        <w:t>not sure where to start to access support for your child and yourself?</w:t>
      </w:r>
    </w:p>
    <w:p w:rsidR="0060174F" w:rsidRDefault="00DD280A" w:rsidP="0060174F">
      <w:pPr>
        <w:pStyle w:val="ListParagraph"/>
      </w:pPr>
      <w:hyperlink r:id="rId16" w:history="1">
        <w:r w:rsidR="0060174F" w:rsidRPr="00627E84">
          <w:rPr>
            <w:rStyle w:val="Hyperlink"/>
          </w:rPr>
          <w:t>https://sunnybrook.ca/content/?page=family-navigation-project</w:t>
        </w:r>
      </w:hyperlink>
    </w:p>
    <w:p w:rsidR="000A62AA" w:rsidRPr="0060174F" w:rsidRDefault="000A62AA" w:rsidP="000A62AA">
      <w:pPr>
        <w:pStyle w:val="ListParagraph"/>
        <w:rPr>
          <w:b/>
        </w:rPr>
      </w:pPr>
    </w:p>
    <w:p w:rsidR="00CF1A52" w:rsidRDefault="00AF70D7" w:rsidP="000A62AA">
      <w:pPr>
        <w:pStyle w:val="ListParagraph"/>
        <w:numPr>
          <w:ilvl w:val="0"/>
          <w:numId w:val="3"/>
        </w:numPr>
      </w:pPr>
      <w:r w:rsidRPr="00CF1A52">
        <w:rPr>
          <w:b/>
        </w:rPr>
        <w:t>Telehealth Ontario</w:t>
      </w:r>
      <w:r>
        <w:t xml:space="preserve">, 24/7 confidential telephone information and advice from a registered nurse, 1-866-797-0000, </w:t>
      </w:r>
      <w:hyperlink r:id="rId17" w:history="1">
        <w:r w:rsidR="00CF1A52" w:rsidRPr="00E52552">
          <w:rPr>
            <w:rStyle w:val="Hyperlink"/>
          </w:rPr>
          <w:t>https://www.ontario.ca/page/get-medical-advice-telehealth-ontario</w:t>
        </w:r>
      </w:hyperlink>
      <w:r w:rsidR="00CF1A52">
        <w:t xml:space="preserve"> </w:t>
      </w:r>
    </w:p>
    <w:p w:rsidR="00CF1A52" w:rsidRDefault="00CF1A52" w:rsidP="00CF1A52">
      <w:pPr>
        <w:pStyle w:val="ListParagraph"/>
      </w:pPr>
    </w:p>
    <w:p w:rsidR="00CF1A52" w:rsidRDefault="00AF70D7" w:rsidP="00AF70D7">
      <w:pPr>
        <w:pStyle w:val="ListParagraph"/>
        <w:numPr>
          <w:ilvl w:val="0"/>
          <w:numId w:val="3"/>
        </w:numPr>
      </w:pPr>
      <w:r w:rsidRPr="00CF1A52">
        <w:rPr>
          <w:b/>
        </w:rPr>
        <w:t>Mental Health Helpline</w:t>
      </w:r>
      <w:r>
        <w:t>, 24/7 confidential information ab</w:t>
      </w:r>
      <w:r w:rsidR="00CF1A52">
        <w:t xml:space="preserve">out counselling and supports in </w:t>
      </w:r>
      <w:r>
        <w:t>the community, funded by the Onta</w:t>
      </w:r>
      <w:r w:rsidR="00CF1A52">
        <w:t xml:space="preserve">rio government, 1-866-531-2600, </w:t>
      </w:r>
      <w:hyperlink r:id="rId18" w:history="1">
        <w:r w:rsidR="00CF1A52" w:rsidRPr="00E52552">
          <w:rPr>
            <w:rStyle w:val="Hyperlink"/>
          </w:rPr>
          <w:t>http://www.mentalhealthhelpline.ca/Home/About</w:t>
        </w:r>
      </w:hyperlink>
      <w:r w:rsidR="00CF1A52">
        <w:t xml:space="preserve"> </w:t>
      </w:r>
    </w:p>
    <w:p w:rsidR="00006996" w:rsidRDefault="00006996" w:rsidP="00006996">
      <w:pPr>
        <w:pStyle w:val="ListParagraph"/>
      </w:pPr>
    </w:p>
    <w:p w:rsidR="00006996" w:rsidRPr="00006996" w:rsidRDefault="00006996" w:rsidP="00006996">
      <w:pPr>
        <w:pStyle w:val="ListParagraph"/>
        <w:numPr>
          <w:ilvl w:val="0"/>
          <w:numId w:val="3"/>
        </w:numPr>
        <w:shd w:val="clear" w:color="auto" w:fill="FFFFFF"/>
        <w:spacing w:after="0" w:line="240" w:lineRule="auto"/>
        <w:rPr>
          <w:rFonts w:ascii="Arial" w:eastAsia="Times New Roman" w:hAnsi="Arial" w:cs="Arial"/>
          <w:sz w:val="24"/>
          <w:szCs w:val="24"/>
          <w:lang w:eastAsia="en-CA"/>
        </w:rPr>
      </w:pPr>
      <w:r w:rsidRPr="00006996">
        <w:rPr>
          <w:rFonts w:ascii="Calibri" w:eastAsia="Times New Roman" w:hAnsi="Calibri" w:cs="Calibri"/>
          <w:b/>
          <w:bCs/>
          <w:lang w:eastAsia="en-CA"/>
        </w:rPr>
        <w:t>Mobile Crisis Response Teams</w:t>
      </w:r>
      <w:r w:rsidRPr="00006996">
        <w:rPr>
          <w:rFonts w:ascii="Calibri" w:eastAsia="Times New Roman" w:hAnsi="Calibri" w:cs="Calibri"/>
          <w:lang w:eastAsia="en-CA"/>
        </w:rPr>
        <w:t>, 24/7:  St. Mike’s and St. Joseph’s Hospital mobile crisis team via 911. Scarborough mobile crisis centre for</w:t>
      </w:r>
      <w:r w:rsidR="00C44A7E">
        <w:rPr>
          <w:rFonts w:ascii="Calibri" w:eastAsia="Times New Roman" w:hAnsi="Calibri" w:cs="Calibri"/>
          <w:lang w:eastAsia="en-CA"/>
        </w:rPr>
        <w:t xml:space="preserve"> East York and Scarborough, 416 </w:t>
      </w:r>
      <w:r w:rsidRPr="00006996">
        <w:rPr>
          <w:rFonts w:ascii="Calibri" w:eastAsia="Times New Roman" w:hAnsi="Calibri" w:cs="Calibri"/>
          <w:lang w:eastAsia="en-CA"/>
        </w:rPr>
        <w:t>495-2891.</w:t>
      </w:r>
    </w:p>
    <w:p w:rsidR="00310122" w:rsidRDefault="00310122" w:rsidP="00006996"/>
    <w:p w:rsidR="00CF1A52" w:rsidRDefault="00AF70D7" w:rsidP="00B71845">
      <w:pPr>
        <w:pStyle w:val="ListParagraph"/>
        <w:numPr>
          <w:ilvl w:val="0"/>
          <w:numId w:val="3"/>
        </w:numPr>
      </w:pPr>
      <w:r w:rsidRPr="00B71845">
        <w:rPr>
          <w:b/>
        </w:rPr>
        <w:t>Gerstein Crisis Centre</w:t>
      </w:r>
      <w:r>
        <w:t>, 24/7 confidential telephone crisis line, trained community crisis</w:t>
      </w:r>
      <w:r w:rsidR="00CF1A52">
        <w:t xml:space="preserve"> </w:t>
      </w:r>
      <w:r>
        <w:t>workers many of whom have personal experi</w:t>
      </w:r>
      <w:r w:rsidR="00C44A7E">
        <w:t xml:space="preserve">ence with mental illness, 416 </w:t>
      </w:r>
      <w:r>
        <w:t>929-5200</w:t>
      </w:r>
      <w:r w:rsidR="00CF1A52">
        <w:t xml:space="preserve">, </w:t>
      </w:r>
      <w:hyperlink r:id="rId19" w:history="1">
        <w:r w:rsidR="00B71845" w:rsidRPr="00E52552">
          <w:rPr>
            <w:rStyle w:val="Hyperlink"/>
          </w:rPr>
          <w:t>http://gersteincentre.org/</w:t>
        </w:r>
      </w:hyperlink>
      <w:r w:rsidR="00B71845">
        <w:t xml:space="preserve"> </w:t>
      </w:r>
    </w:p>
    <w:p w:rsidR="00B71845" w:rsidRDefault="00B71845" w:rsidP="00B71845">
      <w:pPr>
        <w:pStyle w:val="ListParagraph"/>
      </w:pPr>
    </w:p>
    <w:p w:rsidR="00AF70D7" w:rsidRDefault="00AF70D7" w:rsidP="00AF70D7">
      <w:pPr>
        <w:pStyle w:val="ListParagraph"/>
        <w:numPr>
          <w:ilvl w:val="0"/>
          <w:numId w:val="3"/>
        </w:numPr>
      </w:pPr>
      <w:proofErr w:type="spellStart"/>
      <w:r w:rsidRPr="00CF1A52">
        <w:rPr>
          <w:b/>
        </w:rPr>
        <w:t>Youthdale</w:t>
      </w:r>
      <w:proofErr w:type="spellEnd"/>
      <w:r w:rsidRPr="00CF1A52">
        <w:rPr>
          <w:b/>
        </w:rPr>
        <w:t xml:space="preserve"> Crisis Service</w:t>
      </w:r>
      <w:r>
        <w:t>, 24/7 telephone access to trained mental health professionals</w:t>
      </w:r>
      <w:r w:rsidR="00CF1A52">
        <w:t xml:space="preserve"> </w:t>
      </w:r>
      <w:r>
        <w:t>for Ontario parents and legal guardians, includes assessment and, if necessary, mobile</w:t>
      </w:r>
      <w:r w:rsidR="00CF1A52">
        <w:t xml:space="preserve"> </w:t>
      </w:r>
      <w:r>
        <w:t>response a</w:t>
      </w:r>
      <w:r w:rsidR="00C44A7E">
        <w:t>nd/or admission for treatment,         416</w:t>
      </w:r>
      <w:r>
        <w:t xml:space="preserve"> 363-9990</w:t>
      </w:r>
      <w:r w:rsidR="00CF1A52">
        <w:t xml:space="preserve">, </w:t>
      </w:r>
      <w:hyperlink r:id="rId20" w:history="1">
        <w:r w:rsidR="00CF1A52" w:rsidRPr="00E52552">
          <w:rPr>
            <w:rStyle w:val="Hyperlink"/>
          </w:rPr>
          <w:t>http://youthdale.ca/en/crisis_services/crisis_line.php</w:t>
        </w:r>
      </w:hyperlink>
      <w:r w:rsidR="00CF1A52">
        <w:t xml:space="preserve"> </w:t>
      </w:r>
    </w:p>
    <w:p w:rsidR="00D23067" w:rsidRDefault="00D23067" w:rsidP="00AF70D7">
      <w:pPr>
        <w:rPr>
          <w:b/>
          <w:sz w:val="24"/>
          <w:szCs w:val="24"/>
        </w:rPr>
      </w:pPr>
    </w:p>
    <w:p w:rsidR="00AF70D7" w:rsidRPr="008D792B" w:rsidRDefault="00AF70D7" w:rsidP="00AF70D7">
      <w:pPr>
        <w:rPr>
          <w:b/>
          <w:sz w:val="24"/>
          <w:szCs w:val="24"/>
        </w:rPr>
      </w:pPr>
      <w:r w:rsidRPr="008D792B">
        <w:rPr>
          <w:b/>
          <w:sz w:val="24"/>
          <w:szCs w:val="24"/>
        </w:rPr>
        <w:t>Walk-in Clinics</w:t>
      </w:r>
    </w:p>
    <w:p w:rsidR="00AF70D7" w:rsidRDefault="00AF70D7" w:rsidP="00AF70D7">
      <w:r>
        <w:t>The clinics listed below are free (no health card req</w:t>
      </w:r>
      <w:r w:rsidR="008D792B">
        <w:t xml:space="preserve">uired), confidential and do not </w:t>
      </w:r>
      <w:r>
        <w:t>require an appointment. Most welcome both families a</w:t>
      </w:r>
      <w:r w:rsidR="008D792B">
        <w:t xml:space="preserve">nd teenagers attending on their </w:t>
      </w:r>
      <w:r>
        <w:t>own.</w:t>
      </w:r>
    </w:p>
    <w:p w:rsidR="008D792B" w:rsidRDefault="00AF70D7" w:rsidP="008D792B">
      <w:pPr>
        <w:pStyle w:val="ListParagraph"/>
        <w:numPr>
          <w:ilvl w:val="0"/>
          <w:numId w:val="4"/>
        </w:numPr>
      </w:pPr>
      <w:r>
        <w:t xml:space="preserve">Central listing of </w:t>
      </w:r>
      <w:r w:rsidRPr="005447D2">
        <w:rPr>
          <w:b/>
          <w:i/>
          <w:sz w:val="24"/>
          <w:szCs w:val="24"/>
        </w:rPr>
        <w:t>What’s Up</w:t>
      </w:r>
      <w:r w:rsidRPr="005447D2">
        <w:rPr>
          <w:b/>
          <w:sz w:val="24"/>
          <w:szCs w:val="24"/>
        </w:rPr>
        <w:t xml:space="preserve"> walk in clinics</w:t>
      </w:r>
      <w:r>
        <w:t xml:space="preserve"> for youth listing 6 locations across the cit</w:t>
      </w:r>
      <w:r w:rsidR="008D792B">
        <w:t xml:space="preserve">y </w:t>
      </w:r>
      <w:r>
        <w:t>with their hours and contact information,</w:t>
      </w:r>
      <w:r w:rsidR="008D792B">
        <w:t xml:space="preserve"> </w:t>
      </w:r>
      <w:hyperlink r:id="rId21" w:history="1">
        <w:r w:rsidR="008D792B" w:rsidRPr="00E52552">
          <w:rPr>
            <w:rStyle w:val="Hyperlink"/>
          </w:rPr>
          <w:t>http://www.whatsupwalkin.ca/service-providers/</w:t>
        </w:r>
      </w:hyperlink>
      <w:r w:rsidR="008D792B">
        <w:t xml:space="preserve"> </w:t>
      </w:r>
    </w:p>
    <w:p w:rsidR="008D792B" w:rsidRDefault="008D792B" w:rsidP="008D792B">
      <w:pPr>
        <w:pStyle w:val="ListParagraph"/>
      </w:pPr>
    </w:p>
    <w:p w:rsidR="008D792B" w:rsidRDefault="008D792B" w:rsidP="008D792B">
      <w:pPr>
        <w:pStyle w:val="ListParagraph"/>
        <w:numPr>
          <w:ilvl w:val="0"/>
          <w:numId w:val="4"/>
        </w:numPr>
      </w:pPr>
      <w:r w:rsidRPr="005447D2">
        <w:rPr>
          <w:b/>
          <w:sz w:val="24"/>
          <w:szCs w:val="24"/>
        </w:rPr>
        <w:t>East Metro Youth Services</w:t>
      </w:r>
      <w:r>
        <w:t>, offers walk-in clinic 6 days/week with mental health and</w:t>
      </w:r>
    </w:p>
    <w:p w:rsidR="008D792B" w:rsidRDefault="008D792B" w:rsidP="008D792B">
      <w:pPr>
        <w:pStyle w:val="ListParagraph"/>
      </w:pPr>
      <w:proofErr w:type="gramStart"/>
      <w:r>
        <w:t>addictions</w:t>
      </w:r>
      <w:proofErr w:type="gramEnd"/>
      <w:r>
        <w:t xml:space="preserve"> counselling for youth (to age 29) and families, 1200 Markham Road (at Ellesmere) 2nd floor,</w:t>
      </w:r>
      <w:r w:rsidR="004B2F28">
        <w:t xml:space="preserve"> S</w:t>
      </w:r>
      <w:r w:rsidR="00C44A7E">
        <w:t>uite</w:t>
      </w:r>
      <w:r w:rsidR="004B2F28">
        <w:t xml:space="preserve"> 200</w:t>
      </w:r>
      <w:r w:rsidR="00C44A7E">
        <w:t xml:space="preserve"> 416</w:t>
      </w:r>
      <w:r>
        <w:t xml:space="preserve"> 438-3697, </w:t>
      </w:r>
      <w:r w:rsidR="000A62AA">
        <w:t xml:space="preserve"> </w:t>
      </w:r>
      <w:hyperlink r:id="rId22" w:history="1">
        <w:r w:rsidR="000A62AA" w:rsidRPr="00627E84">
          <w:rPr>
            <w:rStyle w:val="Hyperlink"/>
          </w:rPr>
          <w:t>http://emys.on.ca/</w:t>
        </w:r>
      </w:hyperlink>
    </w:p>
    <w:p w:rsidR="00CD3C61" w:rsidRPr="000A62AA" w:rsidRDefault="000A62AA" w:rsidP="000A62AA">
      <w:pPr>
        <w:rPr>
          <w:b/>
        </w:rPr>
      </w:pPr>
      <w:r>
        <w:t xml:space="preserve">               </w:t>
      </w:r>
      <w:r w:rsidR="00CD3C61" w:rsidRPr="000A62AA">
        <w:rPr>
          <w:b/>
        </w:rPr>
        <w:t>The clinic is open during these times during the week:</w:t>
      </w:r>
      <w:bookmarkStart w:id="0" w:name="_GoBack"/>
      <w:bookmarkEnd w:id="0"/>
    </w:p>
    <w:p w:rsidR="00CD3C61" w:rsidRPr="00C655C3" w:rsidRDefault="00CD3C61" w:rsidP="00CD3C61">
      <w:pPr>
        <w:pStyle w:val="ListParagraph"/>
      </w:pPr>
      <w:r>
        <w:t>Monday: 2pm – 8</w:t>
      </w:r>
      <w:r w:rsidRPr="00C655C3">
        <w:t xml:space="preserve">pm </w:t>
      </w:r>
      <w:r w:rsidR="00503421">
        <w:t>(last session at 6:30pm)</w:t>
      </w:r>
    </w:p>
    <w:p w:rsidR="00CD3C61" w:rsidRPr="00C655C3" w:rsidRDefault="00E237C0" w:rsidP="00CD3C61">
      <w:pPr>
        <w:pStyle w:val="ListParagraph"/>
      </w:pPr>
      <w:r>
        <w:t>Tuesday: 2pm – 8</w:t>
      </w:r>
      <w:r w:rsidR="00CD3C61" w:rsidRPr="00C655C3">
        <w:t>pm </w:t>
      </w:r>
      <w:r w:rsidR="00503421">
        <w:t>(last session at 6:30pm)</w:t>
      </w:r>
    </w:p>
    <w:p w:rsidR="00CD3C61" w:rsidRPr="00C655C3" w:rsidRDefault="00CD3C61" w:rsidP="00CD3C61">
      <w:pPr>
        <w:pStyle w:val="ListParagraph"/>
      </w:pPr>
      <w:r w:rsidRPr="00C655C3">
        <w:t xml:space="preserve">Wednesday: 2pm – 8pm </w:t>
      </w:r>
      <w:r w:rsidR="00503421">
        <w:t>(last session at 6:30pm)</w:t>
      </w:r>
    </w:p>
    <w:p w:rsidR="00CD3C61" w:rsidRPr="00C655C3" w:rsidRDefault="00CD3C61" w:rsidP="00CD3C61">
      <w:pPr>
        <w:pStyle w:val="ListParagraph"/>
      </w:pPr>
      <w:r>
        <w:t>Thursday: 2pm – 8</w:t>
      </w:r>
      <w:r w:rsidRPr="00C655C3">
        <w:t xml:space="preserve">pm </w:t>
      </w:r>
      <w:r w:rsidR="00503421">
        <w:t>(last session at 6:30pm)</w:t>
      </w:r>
    </w:p>
    <w:p w:rsidR="00CD3C61" w:rsidRDefault="00CD3C61" w:rsidP="00CD3C61">
      <w:pPr>
        <w:pStyle w:val="ListParagraph"/>
      </w:pPr>
      <w:r>
        <w:t>Friday: 10am – 5</w:t>
      </w:r>
      <w:r w:rsidRPr="00C655C3">
        <w:t>pm </w:t>
      </w:r>
      <w:r w:rsidR="00503421">
        <w:t>(last session at 3</w:t>
      </w:r>
      <w:r w:rsidR="00503421">
        <w:t>:30pm)</w:t>
      </w:r>
    </w:p>
    <w:p w:rsidR="00C655C3" w:rsidRDefault="00CD3C61" w:rsidP="008D792B">
      <w:pPr>
        <w:pStyle w:val="ListParagraph"/>
      </w:pPr>
      <w:r>
        <w:t>Saturday: 10am – 2pm</w:t>
      </w:r>
      <w:r w:rsidR="00DD280A">
        <w:t xml:space="preserve"> </w:t>
      </w:r>
      <w:r w:rsidR="00503421">
        <w:t>(last session at 12</w:t>
      </w:r>
      <w:r w:rsidR="00503421">
        <w:t>:30pm)</w:t>
      </w:r>
    </w:p>
    <w:p w:rsidR="002739C5" w:rsidRDefault="00C655C3" w:rsidP="008D792B">
      <w:pPr>
        <w:pStyle w:val="ListParagraph"/>
      </w:pPr>
      <w:r>
        <w:tab/>
      </w:r>
    </w:p>
    <w:p w:rsidR="008D792B" w:rsidRDefault="008D792B" w:rsidP="006E712F">
      <w:pPr>
        <w:pStyle w:val="ListParagraph"/>
        <w:numPr>
          <w:ilvl w:val="0"/>
          <w:numId w:val="4"/>
        </w:numPr>
      </w:pPr>
      <w:proofErr w:type="spellStart"/>
      <w:r w:rsidRPr="005447D2">
        <w:rPr>
          <w:b/>
          <w:sz w:val="24"/>
          <w:szCs w:val="24"/>
        </w:rPr>
        <w:t>Youthlink</w:t>
      </w:r>
      <w:proofErr w:type="spellEnd"/>
      <w:r>
        <w:t xml:space="preserve">, offers walk-in counselling service 5 days/week for youth (to age 21) and </w:t>
      </w:r>
      <w:r w:rsidR="005447D2">
        <w:t>families, 636 Kennedy Road</w:t>
      </w:r>
      <w:r w:rsidR="00C44A7E">
        <w:t>, 416</w:t>
      </w:r>
      <w:r>
        <w:t xml:space="preserve"> 967-1773,</w:t>
      </w:r>
      <w:r w:rsidR="002739C5">
        <w:t xml:space="preserve"> </w:t>
      </w:r>
      <w:hyperlink r:id="rId23" w:history="1">
        <w:r w:rsidR="006E712F" w:rsidRPr="001A67F8">
          <w:rPr>
            <w:rStyle w:val="Hyperlink"/>
          </w:rPr>
          <w:t>http://youthlink.ca/</w:t>
        </w:r>
      </w:hyperlink>
      <w:r w:rsidR="006E712F">
        <w:t xml:space="preserve"> </w:t>
      </w:r>
    </w:p>
    <w:p w:rsidR="00C655C3" w:rsidRDefault="00C655C3" w:rsidP="00C655C3">
      <w:pPr>
        <w:pStyle w:val="ListParagraph"/>
      </w:pPr>
    </w:p>
    <w:p w:rsidR="00C655C3" w:rsidRPr="00C655C3" w:rsidRDefault="00C655C3" w:rsidP="00C655C3">
      <w:pPr>
        <w:pStyle w:val="ListParagraph"/>
        <w:rPr>
          <w:b/>
        </w:rPr>
      </w:pPr>
      <w:r w:rsidRPr="00C655C3">
        <w:rPr>
          <w:b/>
        </w:rPr>
        <w:t>The clinic is open during these times during the week:</w:t>
      </w:r>
    </w:p>
    <w:p w:rsidR="00C655C3" w:rsidRPr="00C655C3" w:rsidRDefault="00C655C3" w:rsidP="00C655C3">
      <w:pPr>
        <w:pStyle w:val="ListParagraph"/>
      </w:pPr>
      <w:r w:rsidRPr="00C655C3">
        <w:t>Monday: 10am – 6pm (last session at 5pm)</w:t>
      </w:r>
    </w:p>
    <w:p w:rsidR="00C655C3" w:rsidRPr="00C655C3" w:rsidRDefault="00C655C3" w:rsidP="00C655C3">
      <w:pPr>
        <w:pStyle w:val="ListParagraph"/>
      </w:pPr>
      <w:r w:rsidRPr="00C655C3">
        <w:t>Tuesday: 10am – 2pm (last session at 1pm)</w:t>
      </w:r>
    </w:p>
    <w:p w:rsidR="00C655C3" w:rsidRPr="00C655C3" w:rsidRDefault="00C655C3" w:rsidP="00C655C3">
      <w:pPr>
        <w:pStyle w:val="ListParagraph"/>
      </w:pPr>
      <w:r w:rsidRPr="00C655C3">
        <w:t>Wednesday: 2pm – 8pm (last session at 7pm)</w:t>
      </w:r>
    </w:p>
    <w:p w:rsidR="00C655C3" w:rsidRPr="00C655C3" w:rsidRDefault="00C655C3" w:rsidP="00C655C3">
      <w:pPr>
        <w:pStyle w:val="ListParagraph"/>
      </w:pPr>
      <w:r w:rsidRPr="00C655C3">
        <w:t>Thursday: 2pm – 6pm (last session at 5pm)</w:t>
      </w:r>
    </w:p>
    <w:p w:rsidR="00C655C3" w:rsidRPr="00C655C3" w:rsidRDefault="00C655C3" w:rsidP="00C655C3">
      <w:pPr>
        <w:pStyle w:val="ListParagraph"/>
      </w:pPr>
      <w:r w:rsidRPr="00C655C3">
        <w:t>Friday: 10am – 2pm (last session at 1pm)</w:t>
      </w:r>
    </w:p>
    <w:p w:rsidR="00C655C3" w:rsidRDefault="00C655C3" w:rsidP="00C655C3">
      <w:pPr>
        <w:pStyle w:val="ListParagraph"/>
      </w:pPr>
    </w:p>
    <w:p w:rsidR="008D792B" w:rsidRDefault="008D792B" w:rsidP="008D792B">
      <w:pPr>
        <w:pStyle w:val="ListParagraph"/>
      </w:pPr>
    </w:p>
    <w:p w:rsidR="00AF70D7" w:rsidRDefault="00AF70D7" w:rsidP="00AF70D7">
      <w:pPr>
        <w:pStyle w:val="ListParagraph"/>
        <w:numPr>
          <w:ilvl w:val="0"/>
          <w:numId w:val="4"/>
        </w:numPr>
      </w:pPr>
      <w:proofErr w:type="spellStart"/>
      <w:r w:rsidRPr="005447D2">
        <w:rPr>
          <w:b/>
          <w:sz w:val="24"/>
          <w:szCs w:val="24"/>
        </w:rPr>
        <w:lastRenderedPageBreak/>
        <w:t>Delisle</w:t>
      </w:r>
      <w:proofErr w:type="spellEnd"/>
      <w:r w:rsidRPr="005447D2">
        <w:rPr>
          <w:b/>
          <w:sz w:val="24"/>
          <w:szCs w:val="24"/>
        </w:rPr>
        <w:t xml:space="preserve"> Youth Services (Skylark),</w:t>
      </w:r>
      <w:r>
        <w:t xml:space="preserve"> offers walk-in clinic for youth (ages 13 – 21) coping</w:t>
      </w:r>
      <w:r w:rsidR="005447D2">
        <w:t xml:space="preserve"> </w:t>
      </w:r>
      <w:r>
        <w:t>with mental health issues and/or addictions 4 days/week, 40 Orchard View Blvd.</w:t>
      </w:r>
      <w:r w:rsidR="005447D2">
        <w:t xml:space="preserve"> (Yonge &amp; </w:t>
      </w:r>
      <w:proofErr w:type="spellStart"/>
      <w:r w:rsidR="005447D2">
        <w:t>Eglinton</w:t>
      </w:r>
      <w:proofErr w:type="spellEnd"/>
      <w:r w:rsidR="005447D2">
        <w:t>)</w:t>
      </w:r>
      <w:r>
        <w:t xml:space="preserve"> Suite</w:t>
      </w:r>
      <w:r w:rsidR="005447D2">
        <w:t xml:space="preserve"> </w:t>
      </w:r>
      <w:r w:rsidR="00C44A7E">
        <w:t>102, 416</w:t>
      </w:r>
      <w:r>
        <w:t xml:space="preserve"> 482-0081</w:t>
      </w:r>
      <w:r w:rsidR="005447D2">
        <w:t xml:space="preserve">, </w:t>
      </w:r>
    </w:p>
    <w:p w:rsidR="005447D2" w:rsidRDefault="00DD280A" w:rsidP="005447D2">
      <w:pPr>
        <w:pStyle w:val="ListParagraph"/>
      </w:pPr>
      <w:hyperlink r:id="rId24" w:history="1">
        <w:r w:rsidR="00B71845" w:rsidRPr="00E52552">
          <w:rPr>
            <w:rStyle w:val="Hyperlink"/>
          </w:rPr>
          <w:t>http://www.skylarkyouth.org/what-we-do/programs-counselling-services/walk-in-clinics/</w:t>
        </w:r>
      </w:hyperlink>
      <w:r w:rsidR="00B71845">
        <w:t xml:space="preserve"> </w:t>
      </w:r>
    </w:p>
    <w:p w:rsidR="00B71845" w:rsidRDefault="00B71845" w:rsidP="005447D2">
      <w:pPr>
        <w:pStyle w:val="ListParagraph"/>
      </w:pPr>
    </w:p>
    <w:p w:rsidR="00AF70D7" w:rsidRDefault="00AF70D7" w:rsidP="00B71845">
      <w:pPr>
        <w:pStyle w:val="ListParagraph"/>
        <w:numPr>
          <w:ilvl w:val="0"/>
          <w:numId w:val="4"/>
        </w:numPr>
      </w:pPr>
      <w:proofErr w:type="spellStart"/>
      <w:r w:rsidRPr="00B71845">
        <w:rPr>
          <w:b/>
          <w:sz w:val="24"/>
          <w:szCs w:val="24"/>
        </w:rPr>
        <w:t>Oolagen</w:t>
      </w:r>
      <w:proofErr w:type="spellEnd"/>
      <w:r w:rsidRPr="00B71845">
        <w:rPr>
          <w:b/>
          <w:sz w:val="24"/>
          <w:szCs w:val="24"/>
        </w:rPr>
        <w:t xml:space="preserve"> Youth Mental Health (Skylark),</w:t>
      </w:r>
      <w:r>
        <w:t xml:space="preserve"> offers walk-in clinic with trained clinicians 5</w:t>
      </w:r>
      <w:r w:rsidR="005447D2">
        <w:t xml:space="preserve"> </w:t>
      </w:r>
      <w:r>
        <w:t>days/week for youth (to age 18) and families, 65 Wellesley Street East (at Church),</w:t>
      </w:r>
      <w:r w:rsidR="005447D2">
        <w:t xml:space="preserve"> </w:t>
      </w:r>
      <w:r w:rsidR="00C44A7E">
        <w:t>Suite 500, 416</w:t>
      </w:r>
      <w:r>
        <w:t xml:space="preserve"> 395-0660</w:t>
      </w:r>
      <w:r w:rsidR="005447D2">
        <w:t xml:space="preserve">, </w:t>
      </w:r>
      <w:hyperlink r:id="rId25" w:history="1">
        <w:r w:rsidR="00B71845" w:rsidRPr="00E52552">
          <w:rPr>
            <w:rStyle w:val="Hyperlink"/>
          </w:rPr>
          <w:t>http://www.selfhelp.on.ca/2014/07/oolagen-community-services-2/</w:t>
        </w:r>
      </w:hyperlink>
      <w:r w:rsidR="00B71845">
        <w:t xml:space="preserve"> </w:t>
      </w:r>
    </w:p>
    <w:p w:rsidR="00006996" w:rsidRDefault="00006996" w:rsidP="00006996">
      <w:pPr>
        <w:ind w:left="360"/>
      </w:pPr>
    </w:p>
    <w:p w:rsidR="00006996" w:rsidRPr="00006996" w:rsidRDefault="00006996" w:rsidP="00006996">
      <w:pPr>
        <w:ind w:left="360"/>
        <w:rPr>
          <w:b/>
          <w:sz w:val="24"/>
          <w:szCs w:val="24"/>
        </w:rPr>
      </w:pPr>
      <w:r w:rsidRPr="00006996">
        <w:rPr>
          <w:b/>
          <w:sz w:val="24"/>
          <w:szCs w:val="24"/>
        </w:rPr>
        <w:t>Website</w:t>
      </w:r>
    </w:p>
    <w:p w:rsidR="00377FC2" w:rsidRPr="00377FC2" w:rsidRDefault="00006996" w:rsidP="00377FC2">
      <w:pPr>
        <w:pStyle w:val="ListParagraph"/>
        <w:numPr>
          <w:ilvl w:val="0"/>
          <w:numId w:val="4"/>
        </w:numPr>
        <w:shd w:val="clear" w:color="auto" w:fill="FFFFFF"/>
        <w:spacing w:after="0" w:line="240" w:lineRule="auto"/>
        <w:rPr>
          <w:rFonts w:ascii="Arial" w:eastAsia="Times New Roman" w:hAnsi="Arial" w:cs="Arial"/>
          <w:sz w:val="24"/>
          <w:szCs w:val="24"/>
          <w:lang w:eastAsia="en-CA"/>
        </w:rPr>
      </w:pPr>
      <w:r w:rsidRPr="00006996">
        <w:rPr>
          <w:rFonts w:ascii="Calibri" w:eastAsia="Times New Roman" w:hAnsi="Calibri" w:cs="Calibri"/>
          <w:b/>
          <w:lang w:eastAsia="en-CA"/>
        </w:rPr>
        <w:t>Youth Zone</w:t>
      </w:r>
      <w:r>
        <w:rPr>
          <w:rFonts w:ascii="Calibri" w:eastAsia="Times New Roman" w:hAnsi="Calibri" w:cs="Calibri"/>
          <w:b/>
          <w:lang w:eastAsia="en-CA"/>
        </w:rPr>
        <w:t xml:space="preserve"> </w:t>
      </w:r>
      <w:r w:rsidR="00BF1C0B">
        <w:rPr>
          <w:rFonts w:ascii="Calibri" w:eastAsia="Times New Roman" w:hAnsi="Calibri" w:cs="Calibri"/>
          <w:lang w:eastAsia="en-CA"/>
        </w:rPr>
        <w:t>-</w:t>
      </w:r>
      <w:r w:rsidR="00BF1C0B" w:rsidRPr="00BF1C0B">
        <w:rPr>
          <w:rFonts w:ascii="Calibri" w:eastAsia="Times New Roman" w:hAnsi="Calibri" w:cs="Calibri"/>
          <w:b/>
          <w:lang w:eastAsia="en-CA"/>
        </w:rPr>
        <w:t xml:space="preserve"> </w:t>
      </w:r>
      <w:r w:rsidRPr="00BF1C0B">
        <w:rPr>
          <w:rFonts w:ascii="Calibri" w:eastAsia="Times New Roman" w:hAnsi="Calibri" w:cs="Calibri"/>
          <w:b/>
          <w:lang w:eastAsia="en-CA"/>
        </w:rPr>
        <w:t>CMHA</w:t>
      </w:r>
      <w:r w:rsidR="00BF1C0B">
        <w:rPr>
          <w:rFonts w:ascii="Calibri" w:eastAsia="Times New Roman" w:hAnsi="Calibri" w:cs="Calibri"/>
          <w:lang w:eastAsia="en-CA"/>
        </w:rPr>
        <w:t xml:space="preserve"> </w:t>
      </w:r>
      <w:r w:rsidRPr="00006996">
        <w:rPr>
          <w:rFonts w:ascii="Calibri" w:eastAsia="Times New Roman" w:hAnsi="Calibri" w:cs="Calibri"/>
          <w:lang w:eastAsia="en-CA"/>
        </w:rPr>
        <w:t>- Information and resources for youth that provide insight, tips and suggestions on how to cope with mental illness and enjoy success in school and life. </w:t>
      </w:r>
      <w:hyperlink r:id="rId26" w:history="1">
        <w:r w:rsidR="00377FC2" w:rsidRPr="00D86664">
          <w:rPr>
            <w:rStyle w:val="Hyperlink"/>
            <w:rFonts w:ascii="Calibri" w:eastAsia="Times New Roman" w:hAnsi="Calibri" w:cs="Calibri"/>
            <w:lang w:eastAsia="en-CA"/>
          </w:rPr>
          <w:t>https://toronto.cmha.ca/youth-zone/</w:t>
        </w:r>
      </w:hyperlink>
    </w:p>
    <w:p w:rsidR="00006996" w:rsidRPr="00006996" w:rsidRDefault="00006996" w:rsidP="00006996">
      <w:pPr>
        <w:shd w:val="clear" w:color="auto" w:fill="FFFFFF"/>
        <w:spacing w:after="0" w:line="240" w:lineRule="auto"/>
        <w:rPr>
          <w:rFonts w:ascii="Arial" w:eastAsia="Times New Roman" w:hAnsi="Arial" w:cs="Arial"/>
          <w:color w:val="222222"/>
          <w:sz w:val="24"/>
          <w:szCs w:val="24"/>
          <w:lang w:eastAsia="en-CA"/>
        </w:rPr>
      </w:pPr>
      <w:r w:rsidRPr="00006996">
        <w:rPr>
          <w:rFonts w:ascii="Calibri" w:eastAsia="Times New Roman" w:hAnsi="Calibri" w:cs="Calibri"/>
          <w:color w:val="1F497D"/>
          <w:lang w:eastAsia="en-CA"/>
        </w:rPr>
        <w:t> </w:t>
      </w:r>
    </w:p>
    <w:p w:rsidR="00006996" w:rsidRPr="00006996" w:rsidRDefault="00006996" w:rsidP="00006996">
      <w:pPr>
        <w:shd w:val="clear" w:color="auto" w:fill="FFFFFF"/>
        <w:spacing w:after="0" w:line="240" w:lineRule="auto"/>
        <w:rPr>
          <w:rFonts w:ascii="Arial" w:eastAsia="Times New Roman" w:hAnsi="Arial" w:cs="Arial"/>
          <w:color w:val="222222"/>
          <w:sz w:val="24"/>
          <w:szCs w:val="24"/>
          <w:lang w:eastAsia="en-CA"/>
        </w:rPr>
      </w:pPr>
      <w:r w:rsidRPr="00006996">
        <w:rPr>
          <w:rFonts w:ascii="Calibri" w:eastAsia="Times New Roman" w:hAnsi="Calibri" w:cs="Calibri"/>
          <w:color w:val="1F497D"/>
          <w:lang w:eastAsia="en-CA"/>
        </w:rPr>
        <w:t> </w:t>
      </w:r>
    </w:p>
    <w:p w:rsidR="00006996" w:rsidRPr="00006996" w:rsidRDefault="00006996" w:rsidP="00006996">
      <w:pPr>
        <w:shd w:val="clear" w:color="auto" w:fill="FFFFFF"/>
        <w:spacing w:after="0" w:line="240" w:lineRule="auto"/>
        <w:rPr>
          <w:rFonts w:ascii="Arial" w:eastAsia="Times New Roman" w:hAnsi="Arial" w:cs="Arial"/>
          <w:sz w:val="24"/>
          <w:szCs w:val="24"/>
          <w:lang w:eastAsia="en-CA"/>
        </w:rPr>
      </w:pPr>
      <w:r w:rsidRPr="00006996">
        <w:rPr>
          <w:rFonts w:ascii="Calibri" w:eastAsia="Times New Roman" w:hAnsi="Calibri" w:cs="Calibri"/>
          <w:color w:val="1F497D"/>
          <w:lang w:eastAsia="en-CA"/>
        </w:rPr>
        <w:t> </w:t>
      </w:r>
    </w:p>
    <w:p w:rsidR="00006996" w:rsidRPr="00BF1C0B" w:rsidRDefault="00006996" w:rsidP="00006996">
      <w:pPr>
        <w:shd w:val="clear" w:color="auto" w:fill="FFFFFF"/>
        <w:spacing w:after="0" w:line="240" w:lineRule="auto"/>
        <w:jc w:val="center"/>
        <w:rPr>
          <w:rFonts w:ascii="Calibri" w:eastAsia="Times New Roman" w:hAnsi="Calibri" w:cs="Calibri"/>
          <w:sz w:val="32"/>
          <w:szCs w:val="32"/>
          <w:lang w:eastAsia="en-CA"/>
        </w:rPr>
      </w:pPr>
      <w:r w:rsidRPr="00006996">
        <w:rPr>
          <w:rFonts w:ascii="Calibri" w:eastAsia="Times New Roman" w:hAnsi="Calibri" w:cs="Calibri"/>
          <w:sz w:val="32"/>
          <w:szCs w:val="32"/>
          <w:lang w:eastAsia="en-CA"/>
        </w:rPr>
        <w:t>These services are provided for information only, without recommendation by Wexford Collegiate School for the Arts.</w:t>
      </w:r>
    </w:p>
    <w:p w:rsidR="00006996" w:rsidRPr="00006996" w:rsidRDefault="00006996" w:rsidP="00006996">
      <w:pPr>
        <w:shd w:val="clear" w:color="auto" w:fill="FFFFFF"/>
        <w:spacing w:after="0" w:line="240" w:lineRule="auto"/>
        <w:jc w:val="center"/>
        <w:rPr>
          <w:rFonts w:ascii="Calibri" w:eastAsia="Times New Roman" w:hAnsi="Calibri" w:cs="Calibri"/>
          <w:color w:val="1F497D"/>
          <w:sz w:val="32"/>
          <w:szCs w:val="32"/>
          <w:lang w:eastAsia="en-CA"/>
        </w:rPr>
      </w:pPr>
    </w:p>
    <w:p w:rsidR="00006996" w:rsidRPr="00006996" w:rsidRDefault="00006996" w:rsidP="00006996">
      <w:pPr>
        <w:shd w:val="clear" w:color="auto" w:fill="FFFFFF"/>
        <w:spacing w:after="0" w:line="240" w:lineRule="auto"/>
        <w:jc w:val="center"/>
        <w:rPr>
          <w:rFonts w:ascii="Arial" w:eastAsia="Times New Roman" w:hAnsi="Arial" w:cs="Arial"/>
          <w:color w:val="222222"/>
          <w:sz w:val="32"/>
          <w:szCs w:val="32"/>
          <w:lang w:eastAsia="en-CA"/>
        </w:rPr>
      </w:pPr>
    </w:p>
    <w:p w:rsidR="00006996" w:rsidRPr="00006996" w:rsidRDefault="00006996" w:rsidP="00006996">
      <w:pPr>
        <w:shd w:val="clear" w:color="auto" w:fill="FFFFFF"/>
        <w:spacing w:after="0" w:line="240" w:lineRule="auto"/>
        <w:rPr>
          <w:rFonts w:ascii="Arial" w:eastAsia="Times New Roman" w:hAnsi="Arial" w:cs="Arial"/>
          <w:color w:val="222222"/>
          <w:sz w:val="24"/>
          <w:szCs w:val="24"/>
          <w:lang w:eastAsia="en-CA"/>
        </w:rPr>
      </w:pPr>
      <w:r w:rsidRPr="00006996">
        <w:rPr>
          <w:rFonts w:ascii="Calibri" w:eastAsia="Times New Roman" w:hAnsi="Calibri" w:cs="Calibri"/>
          <w:color w:val="1F497D"/>
          <w:lang w:eastAsia="en-CA"/>
        </w:rPr>
        <w:t> </w:t>
      </w:r>
    </w:p>
    <w:p w:rsidR="00006996" w:rsidRDefault="00006996" w:rsidP="00006996"/>
    <w:sectPr w:rsidR="00006996" w:rsidSect="00A87A90">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741"/>
    <w:multiLevelType w:val="hybridMultilevel"/>
    <w:tmpl w:val="A47C9C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8E0338"/>
    <w:multiLevelType w:val="hybridMultilevel"/>
    <w:tmpl w:val="6B923AC4"/>
    <w:lvl w:ilvl="0" w:tplc="2BF0E31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006A85"/>
    <w:multiLevelType w:val="hybridMultilevel"/>
    <w:tmpl w:val="59E413B6"/>
    <w:lvl w:ilvl="0" w:tplc="2BF0E31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8C73DB"/>
    <w:multiLevelType w:val="hybridMultilevel"/>
    <w:tmpl w:val="734803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12"/>
    <w:rsid w:val="00006996"/>
    <w:rsid w:val="000A61D8"/>
    <w:rsid w:val="000A62AA"/>
    <w:rsid w:val="000F6585"/>
    <w:rsid w:val="00117852"/>
    <w:rsid w:val="0026531F"/>
    <w:rsid w:val="002739C5"/>
    <w:rsid w:val="00292C81"/>
    <w:rsid w:val="00310122"/>
    <w:rsid w:val="003435D5"/>
    <w:rsid w:val="00377FC2"/>
    <w:rsid w:val="003B049A"/>
    <w:rsid w:val="00413C4F"/>
    <w:rsid w:val="004B2F28"/>
    <w:rsid w:val="00503421"/>
    <w:rsid w:val="005447D2"/>
    <w:rsid w:val="005F6862"/>
    <w:rsid w:val="0060174F"/>
    <w:rsid w:val="006E712F"/>
    <w:rsid w:val="008A034E"/>
    <w:rsid w:val="008D24ED"/>
    <w:rsid w:val="008D61D9"/>
    <w:rsid w:val="008D792B"/>
    <w:rsid w:val="009E27D1"/>
    <w:rsid w:val="00A57330"/>
    <w:rsid w:val="00A87A90"/>
    <w:rsid w:val="00AF70D7"/>
    <w:rsid w:val="00B1341A"/>
    <w:rsid w:val="00B34E0D"/>
    <w:rsid w:val="00B52E3A"/>
    <w:rsid w:val="00B71845"/>
    <w:rsid w:val="00BF1C0B"/>
    <w:rsid w:val="00C44A7E"/>
    <w:rsid w:val="00C655C3"/>
    <w:rsid w:val="00CC7987"/>
    <w:rsid w:val="00CD3C61"/>
    <w:rsid w:val="00CF1A52"/>
    <w:rsid w:val="00D23067"/>
    <w:rsid w:val="00D34512"/>
    <w:rsid w:val="00DD280A"/>
    <w:rsid w:val="00E237C0"/>
    <w:rsid w:val="00F231AC"/>
    <w:rsid w:val="00F4256C"/>
    <w:rsid w:val="00F51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512"/>
    <w:pPr>
      <w:ind w:left="720"/>
      <w:contextualSpacing/>
    </w:pPr>
  </w:style>
  <w:style w:type="character" w:styleId="Hyperlink">
    <w:name w:val="Hyperlink"/>
    <w:basedOn w:val="DefaultParagraphFont"/>
    <w:uiPriority w:val="99"/>
    <w:unhideWhenUsed/>
    <w:rsid w:val="00D34512"/>
    <w:rPr>
      <w:color w:val="0000FF" w:themeColor="hyperlink"/>
      <w:u w:val="single"/>
    </w:rPr>
  </w:style>
  <w:style w:type="character" w:styleId="FollowedHyperlink">
    <w:name w:val="FollowedHyperlink"/>
    <w:basedOn w:val="DefaultParagraphFont"/>
    <w:uiPriority w:val="99"/>
    <w:semiHidden/>
    <w:unhideWhenUsed/>
    <w:rsid w:val="00AF70D7"/>
    <w:rPr>
      <w:color w:val="800080" w:themeColor="followedHyperlink"/>
      <w:u w:val="single"/>
    </w:rPr>
  </w:style>
  <w:style w:type="paragraph" w:styleId="NormalWeb">
    <w:name w:val="Normal (Web)"/>
    <w:basedOn w:val="Normal"/>
    <w:uiPriority w:val="99"/>
    <w:semiHidden/>
    <w:unhideWhenUsed/>
    <w:rsid w:val="005447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47D2"/>
    <w:rPr>
      <w:b/>
      <w:bCs/>
    </w:rPr>
  </w:style>
  <w:style w:type="paragraph" w:styleId="BalloonText">
    <w:name w:val="Balloon Text"/>
    <w:basedOn w:val="Normal"/>
    <w:link w:val="BalloonTextChar"/>
    <w:uiPriority w:val="99"/>
    <w:semiHidden/>
    <w:unhideWhenUsed/>
    <w:rsid w:val="006E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512"/>
    <w:pPr>
      <w:ind w:left="720"/>
      <w:contextualSpacing/>
    </w:pPr>
  </w:style>
  <w:style w:type="character" w:styleId="Hyperlink">
    <w:name w:val="Hyperlink"/>
    <w:basedOn w:val="DefaultParagraphFont"/>
    <w:uiPriority w:val="99"/>
    <w:unhideWhenUsed/>
    <w:rsid w:val="00D34512"/>
    <w:rPr>
      <w:color w:val="0000FF" w:themeColor="hyperlink"/>
      <w:u w:val="single"/>
    </w:rPr>
  </w:style>
  <w:style w:type="character" w:styleId="FollowedHyperlink">
    <w:name w:val="FollowedHyperlink"/>
    <w:basedOn w:val="DefaultParagraphFont"/>
    <w:uiPriority w:val="99"/>
    <w:semiHidden/>
    <w:unhideWhenUsed/>
    <w:rsid w:val="00AF70D7"/>
    <w:rPr>
      <w:color w:val="800080" w:themeColor="followedHyperlink"/>
      <w:u w:val="single"/>
    </w:rPr>
  </w:style>
  <w:style w:type="paragraph" w:styleId="NormalWeb">
    <w:name w:val="Normal (Web)"/>
    <w:basedOn w:val="Normal"/>
    <w:uiPriority w:val="99"/>
    <w:semiHidden/>
    <w:unhideWhenUsed/>
    <w:rsid w:val="005447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47D2"/>
    <w:rPr>
      <w:b/>
      <w:bCs/>
    </w:rPr>
  </w:style>
  <w:style w:type="paragraph" w:styleId="BalloonText">
    <w:name w:val="Balloon Text"/>
    <w:basedOn w:val="Normal"/>
    <w:link w:val="BalloonTextChar"/>
    <w:uiPriority w:val="99"/>
    <w:semiHidden/>
    <w:unhideWhenUsed/>
    <w:rsid w:val="006E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7397">
      <w:bodyDiv w:val="1"/>
      <w:marLeft w:val="0"/>
      <w:marRight w:val="0"/>
      <w:marTop w:val="0"/>
      <w:marBottom w:val="0"/>
      <w:divBdr>
        <w:top w:val="none" w:sz="0" w:space="0" w:color="auto"/>
        <w:left w:val="none" w:sz="0" w:space="0" w:color="auto"/>
        <w:bottom w:val="none" w:sz="0" w:space="0" w:color="auto"/>
        <w:right w:val="none" w:sz="0" w:space="0" w:color="auto"/>
      </w:divBdr>
    </w:div>
    <w:div w:id="1399789130">
      <w:bodyDiv w:val="1"/>
      <w:marLeft w:val="0"/>
      <w:marRight w:val="0"/>
      <w:marTop w:val="0"/>
      <w:marBottom w:val="0"/>
      <w:divBdr>
        <w:top w:val="none" w:sz="0" w:space="0" w:color="auto"/>
        <w:left w:val="none" w:sz="0" w:space="0" w:color="auto"/>
        <w:bottom w:val="none" w:sz="0" w:space="0" w:color="auto"/>
        <w:right w:val="none" w:sz="0" w:space="0" w:color="auto"/>
      </w:divBdr>
    </w:div>
    <w:div w:id="17503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ey.palen@tdsb.on.ca" TargetMode="External"/><Relationship Id="rId13" Type="http://schemas.openxmlformats.org/officeDocument/2006/relationships/hyperlink" Target="https://kidshelpphone.ca/" TargetMode="External"/><Relationship Id="rId18" Type="http://schemas.openxmlformats.org/officeDocument/2006/relationships/hyperlink" Target="http://www.mentalhealthhelpline.ca/Home/About" TargetMode="External"/><Relationship Id="rId26" Type="http://schemas.openxmlformats.org/officeDocument/2006/relationships/hyperlink" Target="https://toronto.cmha.ca/youth-zone/" TargetMode="External"/><Relationship Id="rId3" Type="http://schemas.openxmlformats.org/officeDocument/2006/relationships/styles" Target="styles.xml"/><Relationship Id="rId21" Type="http://schemas.openxmlformats.org/officeDocument/2006/relationships/hyperlink" Target="http://www.whatsupwalkin.ca/service-providers/" TargetMode="External"/><Relationship Id="rId7" Type="http://schemas.openxmlformats.org/officeDocument/2006/relationships/hyperlink" Target="mailto:caz.graham@tdsb.on.ca" TargetMode="External"/><Relationship Id="rId12" Type="http://schemas.openxmlformats.org/officeDocument/2006/relationships/hyperlink" Target="mailto:nabiha.rattansi@tdsb.on.ca" TargetMode="External"/><Relationship Id="rId17" Type="http://schemas.openxmlformats.org/officeDocument/2006/relationships/hyperlink" Target="https://www.ontario.ca/page/get-medical-advice-telehealth-ontario" TargetMode="External"/><Relationship Id="rId25" Type="http://schemas.openxmlformats.org/officeDocument/2006/relationships/hyperlink" Target="http://www.selfhelp.on.ca/2014/07/oolagen-community-services-2/" TargetMode="External"/><Relationship Id="rId2" Type="http://schemas.openxmlformats.org/officeDocument/2006/relationships/numbering" Target="numbering.xml"/><Relationship Id="rId16" Type="http://schemas.openxmlformats.org/officeDocument/2006/relationships/hyperlink" Target="https://sunnybrook.ca/content/?page=family-navigation-project" TargetMode="External"/><Relationship Id="rId20" Type="http://schemas.openxmlformats.org/officeDocument/2006/relationships/hyperlink" Target="http://youthdale.ca/en/crisis_services/crisis_lin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tra.koneri@tdsb.on.ca" TargetMode="External"/><Relationship Id="rId24" Type="http://schemas.openxmlformats.org/officeDocument/2006/relationships/hyperlink" Target="http://www.skylarkyouth.org/what-we-do/programs-counselling-services/walk-in-clinics/" TargetMode="External"/><Relationship Id="rId5" Type="http://schemas.openxmlformats.org/officeDocument/2006/relationships/settings" Target="settings.xml"/><Relationship Id="rId15" Type="http://schemas.openxmlformats.org/officeDocument/2006/relationships/hyperlink" Target="https://www.torontodistresscentre.com/" TargetMode="External"/><Relationship Id="rId23" Type="http://schemas.openxmlformats.org/officeDocument/2006/relationships/hyperlink" Target="http://youthlink.ca/" TargetMode="External"/><Relationship Id="rId28" Type="http://schemas.openxmlformats.org/officeDocument/2006/relationships/theme" Target="theme/theme1.xml"/><Relationship Id="rId10" Type="http://schemas.openxmlformats.org/officeDocument/2006/relationships/hyperlink" Target="mailto:johnson.kong@tdsb.on.ca" TargetMode="External"/><Relationship Id="rId19" Type="http://schemas.openxmlformats.org/officeDocument/2006/relationships/hyperlink" Target="http://gersteincentre.org/" TargetMode="External"/><Relationship Id="rId4" Type="http://schemas.microsoft.com/office/2007/relationships/stylesWithEffects" Target="stylesWithEffects.xml"/><Relationship Id="rId9" Type="http://schemas.openxmlformats.org/officeDocument/2006/relationships/hyperlink" Target="mailto:mark.lyne@tdsb.on.ca" TargetMode="External"/><Relationship Id="rId14" Type="http://schemas.openxmlformats.org/officeDocument/2006/relationships/hyperlink" Target="https://www.youthline.ca/" TargetMode="External"/><Relationship Id="rId22" Type="http://schemas.openxmlformats.org/officeDocument/2006/relationships/hyperlink" Target="http://emys.on.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3D21-66A8-4BD3-B1EA-55B6AAFF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Family</dc:creator>
  <cp:lastModifiedBy>Lowe, Maari</cp:lastModifiedBy>
  <cp:revision>13</cp:revision>
  <dcterms:created xsi:type="dcterms:W3CDTF">2019-09-26T18:49:00Z</dcterms:created>
  <dcterms:modified xsi:type="dcterms:W3CDTF">2019-11-18T19:34:00Z</dcterms:modified>
</cp:coreProperties>
</file>